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1847"/>
        <w:gridCol w:w="7651"/>
      </w:tblGrid>
      <w:tr w:rsidR="003A0377" w:rsidRPr="003A0377" w14:paraId="32DCF411" w14:textId="77777777" w:rsidTr="00A23881">
        <w:trPr>
          <w:trHeight w:val="1281"/>
          <w:jc w:val="center"/>
        </w:trPr>
        <w:tc>
          <w:tcPr>
            <w:tcW w:w="1847" w:type="dxa"/>
            <w:shd w:val="clear" w:color="auto" w:fill="auto"/>
          </w:tcPr>
          <w:p w14:paraId="50E2A836" w14:textId="77777777" w:rsidR="003A0377" w:rsidRPr="003A0377" w:rsidRDefault="003A0377" w:rsidP="003A037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Arial" w:hAnsi="Arial" w:cs="Arial"/>
                <w:snapToGrid w:val="0"/>
                <w:sz w:val="20"/>
                <w:szCs w:val="20"/>
                <w:lang w:val="en-GB" w:eastAsia="en-GB"/>
              </w:rPr>
            </w:pPr>
            <w:r w:rsidRPr="003A0377">
              <w:rPr>
                <w:rFonts w:ascii="Arial" w:eastAsia="Arial" w:hAnsi="Arial" w:cs="Arial"/>
                <w:noProof/>
                <w:snapToGrid w:val="0"/>
                <w:sz w:val="20"/>
                <w:szCs w:val="20"/>
                <w:lang w:val="en-PH" w:eastAsia="en-PH"/>
              </w:rPr>
              <w:drawing>
                <wp:inline distT="0" distB="0" distL="0" distR="0" wp14:anchorId="618BFD6D" wp14:editId="528622DA">
                  <wp:extent cx="929640" cy="784860"/>
                  <wp:effectExtent l="0" t="0" r="0" b="0"/>
                  <wp:docPr id="1" name="image1.png" descr="C:\Users\User\Pictures\BAR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User\Pictures\BAR Logo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  <w:shd w:val="clear" w:color="auto" w:fill="auto"/>
          </w:tcPr>
          <w:p w14:paraId="225C1315" w14:textId="77777777" w:rsidR="003A0377" w:rsidRPr="003A0377" w:rsidRDefault="003A0377" w:rsidP="003A037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</w:pPr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>Department of Agriculture</w:t>
            </w:r>
          </w:p>
          <w:p w14:paraId="4154E2F2" w14:textId="77777777" w:rsidR="003A0377" w:rsidRPr="003A0377" w:rsidRDefault="003A0377" w:rsidP="003A037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mbria" w:eastAsia="Cambria" w:hAnsi="Cambria" w:cs="Cambria"/>
                <w:b/>
                <w:snapToGrid w:val="0"/>
                <w:sz w:val="24"/>
                <w:szCs w:val="24"/>
                <w:lang w:val="en-GB" w:eastAsia="en-GB"/>
              </w:rPr>
            </w:pPr>
            <w:r w:rsidRPr="003A0377">
              <w:rPr>
                <w:rFonts w:ascii="Cambria" w:eastAsia="Cambria" w:hAnsi="Cambria" w:cs="Cambria"/>
                <w:b/>
                <w:snapToGrid w:val="0"/>
                <w:sz w:val="24"/>
                <w:szCs w:val="24"/>
                <w:lang w:val="en-GB" w:eastAsia="en-GB"/>
              </w:rPr>
              <w:t>Bureau of Agricultural Research</w:t>
            </w:r>
          </w:p>
          <w:p w14:paraId="70934157" w14:textId="77777777" w:rsidR="003A0377" w:rsidRPr="003A0377" w:rsidRDefault="003A0377" w:rsidP="003A037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mbria" w:eastAsia="Cambria" w:hAnsi="Cambria" w:cs="Cambria"/>
                <w:snapToGrid w:val="0"/>
                <w:sz w:val="18"/>
                <w:szCs w:val="18"/>
                <w:lang w:val="en-GB" w:eastAsia="en-GB"/>
              </w:rPr>
            </w:pPr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 xml:space="preserve">RDMIC </w:t>
            </w:r>
            <w:proofErr w:type="spellStart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>Bldg</w:t>
            </w:r>
            <w:proofErr w:type="spellEnd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 xml:space="preserve">, Elliptical Rd </w:t>
            </w:r>
            <w:proofErr w:type="spellStart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>cor</w:t>
            </w:r>
            <w:proofErr w:type="spellEnd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>Visayas</w:t>
            </w:r>
            <w:proofErr w:type="spellEnd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 xml:space="preserve"> Ave, </w:t>
            </w:r>
            <w:proofErr w:type="spellStart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>Diliman</w:t>
            </w:r>
            <w:proofErr w:type="spellEnd"/>
            <w:r w:rsidRPr="003A0377">
              <w:rPr>
                <w:rFonts w:ascii="Cambria" w:eastAsia="Cambria" w:hAnsi="Cambria" w:cs="Cambria"/>
                <w:snapToGrid w:val="0"/>
                <w:sz w:val="20"/>
                <w:szCs w:val="20"/>
                <w:lang w:val="en-GB" w:eastAsia="en-GB"/>
              </w:rPr>
              <w:t>, Quezon City –1104</w:t>
            </w:r>
          </w:p>
          <w:p w14:paraId="5C3EA83B" w14:textId="77777777" w:rsidR="003A0377" w:rsidRPr="003A0377" w:rsidRDefault="003A0377" w:rsidP="003A037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mbria" w:eastAsia="Cambria" w:hAnsi="Cambria" w:cs="Cambria"/>
                <w:b/>
                <w:snapToGrid w:val="0"/>
                <w:sz w:val="18"/>
                <w:szCs w:val="18"/>
                <w:lang w:val="en-GB" w:eastAsia="en-GB"/>
              </w:rPr>
            </w:pPr>
            <w:r w:rsidRPr="003A0377">
              <w:rPr>
                <w:rFonts w:ascii="Cambria" w:eastAsia="Cambria" w:hAnsi="Cambria" w:cs="Cambria"/>
                <w:snapToGrid w:val="0"/>
                <w:sz w:val="18"/>
                <w:szCs w:val="18"/>
                <w:lang w:val="en-GB" w:eastAsia="en-GB"/>
              </w:rPr>
              <w:t xml:space="preserve">Landlines: </w:t>
            </w:r>
            <w:r w:rsidRPr="003A0377">
              <w:rPr>
                <w:rFonts w:ascii="Cambria" w:eastAsia="Cambria" w:hAnsi="Cambria" w:cs="Cambria"/>
                <w:b/>
                <w:snapToGrid w:val="0"/>
                <w:sz w:val="18"/>
                <w:szCs w:val="18"/>
                <w:lang w:val="en-GB" w:eastAsia="en-GB"/>
              </w:rPr>
              <w:t>+632 8461 2900; 8461 2800</w:t>
            </w:r>
            <w:r w:rsidRPr="003A0377">
              <w:rPr>
                <w:rFonts w:ascii="Cambria" w:eastAsia="Cambria" w:hAnsi="Cambria" w:cs="Cambria"/>
                <w:snapToGrid w:val="0"/>
                <w:sz w:val="18"/>
                <w:szCs w:val="18"/>
                <w:lang w:val="en-GB" w:eastAsia="en-GB"/>
              </w:rPr>
              <w:t xml:space="preserve"> ● Fax: </w:t>
            </w:r>
            <w:r w:rsidRPr="003A0377">
              <w:rPr>
                <w:rFonts w:ascii="Cambria" w:eastAsia="Cambria" w:hAnsi="Cambria" w:cs="Cambria"/>
                <w:b/>
                <w:snapToGrid w:val="0"/>
                <w:sz w:val="18"/>
                <w:szCs w:val="18"/>
                <w:lang w:val="en-GB" w:eastAsia="en-GB"/>
              </w:rPr>
              <w:t>+632 8927 5691</w:t>
            </w:r>
          </w:p>
          <w:p w14:paraId="6AC8C290" w14:textId="77777777" w:rsidR="003A0377" w:rsidRPr="003A0377" w:rsidRDefault="003A0377" w:rsidP="003A0377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Arial" w:hAnsi="Arial" w:cs="Arial"/>
                <w:snapToGrid w:val="0"/>
                <w:sz w:val="20"/>
                <w:szCs w:val="20"/>
                <w:lang w:val="en-GB" w:eastAsia="en-GB"/>
              </w:rPr>
            </w:pPr>
            <w:r w:rsidRPr="003A0377">
              <w:rPr>
                <w:rFonts w:ascii="Cambria" w:eastAsia="Cambria" w:hAnsi="Cambria" w:cs="Cambria"/>
                <w:snapToGrid w:val="0"/>
                <w:sz w:val="18"/>
                <w:szCs w:val="18"/>
                <w:lang w:val="en-GB" w:eastAsia="en-GB"/>
              </w:rPr>
              <w:t xml:space="preserve">Email: </w:t>
            </w:r>
            <w:hyperlink r:id="rId7" w:history="1">
              <w:r w:rsidRPr="003A0377">
                <w:rPr>
                  <w:rFonts w:ascii="Cambria" w:eastAsia="Cambria" w:hAnsi="Cambria" w:cs="Cambria"/>
                  <w:b/>
                  <w:snapToGrid w:val="0"/>
                  <w:color w:val="0000FF"/>
                  <w:sz w:val="18"/>
                  <w:szCs w:val="18"/>
                  <w:u w:val="single"/>
                  <w:lang w:val="en-GB" w:eastAsia="en-GB"/>
                </w:rPr>
                <w:t>r4d@bar.gov.ph</w:t>
              </w:r>
            </w:hyperlink>
            <w:r w:rsidRPr="003A0377">
              <w:rPr>
                <w:rFonts w:ascii="Cambria" w:eastAsia="Cambria" w:hAnsi="Cambria" w:cs="Cambria"/>
                <w:snapToGrid w:val="0"/>
                <w:sz w:val="18"/>
                <w:szCs w:val="18"/>
                <w:lang w:val="en-GB" w:eastAsia="en-GB"/>
              </w:rPr>
              <w:t xml:space="preserve"> ● Website: </w:t>
            </w:r>
            <w:r w:rsidRPr="003A0377">
              <w:rPr>
                <w:rFonts w:ascii="Cambria" w:eastAsia="Cambria" w:hAnsi="Cambria" w:cs="Cambria"/>
                <w:b/>
                <w:snapToGrid w:val="0"/>
                <w:sz w:val="18"/>
                <w:szCs w:val="18"/>
                <w:lang w:val="en-GB" w:eastAsia="en-GB"/>
              </w:rPr>
              <w:t>http//www.bar.gov.ph</w:t>
            </w:r>
          </w:p>
        </w:tc>
      </w:tr>
    </w:tbl>
    <w:p w14:paraId="7DA37C63" w14:textId="77777777" w:rsidR="00332731" w:rsidRPr="00332731" w:rsidRDefault="00332731" w:rsidP="00332731">
      <w:bookmarkStart w:id="0" w:name="_GoBack"/>
      <w:bookmarkEnd w:id="0"/>
    </w:p>
    <w:p w14:paraId="21491D63" w14:textId="77777777" w:rsidR="000319AB" w:rsidRPr="00332731" w:rsidRDefault="000319AB" w:rsidP="000319AB">
      <w:pPr>
        <w:pStyle w:val="Heading1"/>
        <w:spacing w:before="0" w:line="240" w:lineRule="auto"/>
        <w:jc w:val="center"/>
        <w:rPr>
          <w:rFonts w:ascii="Cambria" w:hAnsi="Cambria"/>
          <w:color w:val="auto"/>
          <w:sz w:val="22"/>
          <w:szCs w:val="22"/>
        </w:rPr>
      </w:pPr>
      <w:r w:rsidRPr="00332731">
        <w:rPr>
          <w:rFonts w:ascii="Cambria" w:hAnsi="Cambria"/>
          <w:color w:val="auto"/>
          <w:sz w:val="22"/>
          <w:szCs w:val="22"/>
        </w:rPr>
        <w:t>AUDITED FINANCIAL REPORT</w:t>
      </w:r>
    </w:p>
    <w:p w14:paraId="0CF93390" w14:textId="77777777" w:rsidR="000319AB" w:rsidRPr="00332731" w:rsidRDefault="000319AB" w:rsidP="000319AB">
      <w:pPr>
        <w:spacing w:after="0" w:line="240" w:lineRule="auto"/>
        <w:jc w:val="center"/>
        <w:rPr>
          <w:rFonts w:ascii="Cambria" w:hAnsi="Cambria"/>
          <w:sz w:val="20"/>
        </w:rPr>
      </w:pPr>
      <w:r w:rsidRPr="00332731">
        <w:rPr>
          <w:rFonts w:ascii="Cambria" w:hAnsi="Cambria"/>
          <w:sz w:val="20"/>
        </w:rPr>
        <w:t>_______________________________</w:t>
      </w:r>
    </w:p>
    <w:p w14:paraId="4F3BD18F" w14:textId="77777777" w:rsidR="000319AB" w:rsidRPr="00332731" w:rsidRDefault="000319AB" w:rsidP="000319AB">
      <w:pPr>
        <w:spacing w:after="0" w:line="240" w:lineRule="auto"/>
        <w:jc w:val="center"/>
        <w:rPr>
          <w:rFonts w:ascii="Cambria" w:hAnsi="Cambria"/>
          <w:sz w:val="20"/>
        </w:rPr>
      </w:pPr>
      <w:r w:rsidRPr="00332731">
        <w:rPr>
          <w:rFonts w:ascii="Cambria" w:hAnsi="Cambria"/>
          <w:sz w:val="20"/>
        </w:rPr>
        <w:t>(period covered by the report)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80"/>
        <w:gridCol w:w="9900"/>
      </w:tblGrid>
      <w:tr w:rsidR="000319AB" w:rsidRPr="00332731" w14:paraId="7E6BAD0B" w14:textId="77777777" w:rsidTr="00DD6E4F">
        <w:trPr>
          <w:jc w:val="center"/>
        </w:trPr>
        <w:tc>
          <w:tcPr>
            <w:tcW w:w="2880" w:type="dxa"/>
          </w:tcPr>
          <w:p w14:paraId="44E34845" w14:textId="77777777" w:rsidR="000319AB" w:rsidRPr="00332731" w:rsidRDefault="000319AB" w:rsidP="00DD6E4F">
            <w:pPr>
              <w:spacing w:after="0" w:line="240" w:lineRule="auto"/>
              <w:ind w:left="-108"/>
              <w:rPr>
                <w:rFonts w:ascii="Cambria" w:hAnsi="Cambria"/>
                <w:b/>
                <w:sz w:val="20"/>
              </w:rPr>
            </w:pPr>
            <w:r w:rsidRPr="00332731">
              <w:rPr>
                <w:rFonts w:ascii="Cambria" w:hAnsi="Cambria"/>
                <w:b/>
                <w:sz w:val="20"/>
              </w:rPr>
              <w:t>Project Title: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14:paraId="5E58596E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0319AB" w:rsidRPr="00332731" w14:paraId="31A01FB0" w14:textId="77777777" w:rsidTr="00DD6E4F">
        <w:trPr>
          <w:jc w:val="center"/>
        </w:trPr>
        <w:tc>
          <w:tcPr>
            <w:tcW w:w="2880" w:type="dxa"/>
          </w:tcPr>
          <w:p w14:paraId="03DA8845" w14:textId="77777777" w:rsidR="000319AB" w:rsidRPr="00332731" w:rsidRDefault="000319AB" w:rsidP="00DD6E4F">
            <w:pPr>
              <w:spacing w:after="0" w:line="240" w:lineRule="auto"/>
              <w:ind w:left="-108"/>
              <w:rPr>
                <w:rFonts w:ascii="Cambria" w:hAnsi="Cambria"/>
                <w:b/>
                <w:sz w:val="20"/>
              </w:rPr>
            </w:pPr>
            <w:r w:rsidRPr="00332731">
              <w:rPr>
                <w:rFonts w:ascii="Cambria" w:hAnsi="Cambria"/>
                <w:b/>
                <w:sz w:val="20"/>
              </w:rPr>
              <w:t>Proponent:</w:t>
            </w:r>
          </w:p>
        </w:tc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1AA698C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0319AB" w:rsidRPr="00332731" w14:paraId="60999EAE" w14:textId="77777777" w:rsidTr="00DD6E4F">
        <w:trPr>
          <w:jc w:val="center"/>
        </w:trPr>
        <w:tc>
          <w:tcPr>
            <w:tcW w:w="2880" w:type="dxa"/>
          </w:tcPr>
          <w:p w14:paraId="66EC7847" w14:textId="77777777" w:rsidR="000319AB" w:rsidRPr="00332731" w:rsidRDefault="000319AB" w:rsidP="00DD6E4F">
            <w:pPr>
              <w:spacing w:after="0" w:line="240" w:lineRule="auto"/>
              <w:ind w:left="-108"/>
              <w:rPr>
                <w:rFonts w:ascii="Cambria" w:hAnsi="Cambria"/>
                <w:b/>
                <w:sz w:val="20"/>
              </w:rPr>
            </w:pPr>
            <w:r w:rsidRPr="00332731">
              <w:rPr>
                <w:rFonts w:ascii="Cambria" w:hAnsi="Cambria"/>
                <w:b/>
                <w:sz w:val="20"/>
              </w:rPr>
              <w:t>Lead Agency:</w:t>
            </w:r>
          </w:p>
        </w:tc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8CF37BA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0319AB" w:rsidRPr="00332731" w14:paraId="3037EEDA" w14:textId="77777777" w:rsidTr="00DD6E4F">
        <w:trPr>
          <w:jc w:val="center"/>
        </w:trPr>
        <w:tc>
          <w:tcPr>
            <w:tcW w:w="2880" w:type="dxa"/>
          </w:tcPr>
          <w:p w14:paraId="00695753" w14:textId="77777777" w:rsidR="000319AB" w:rsidRPr="00332731" w:rsidRDefault="000319AB" w:rsidP="00DD6E4F">
            <w:pPr>
              <w:spacing w:after="0" w:line="240" w:lineRule="auto"/>
              <w:ind w:left="-108"/>
              <w:rPr>
                <w:rFonts w:ascii="Cambria" w:hAnsi="Cambria"/>
                <w:b/>
                <w:sz w:val="20"/>
              </w:rPr>
            </w:pPr>
            <w:r w:rsidRPr="00332731">
              <w:rPr>
                <w:rFonts w:ascii="Cambria" w:hAnsi="Cambria"/>
                <w:b/>
                <w:sz w:val="20"/>
              </w:rPr>
              <w:t>Address:</w:t>
            </w:r>
          </w:p>
        </w:tc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6447C405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0319AB" w:rsidRPr="00332731" w14:paraId="2B45B4B7" w14:textId="77777777" w:rsidTr="00DD6E4F">
        <w:trPr>
          <w:jc w:val="center"/>
        </w:trPr>
        <w:tc>
          <w:tcPr>
            <w:tcW w:w="2880" w:type="dxa"/>
          </w:tcPr>
          <w:p w14:paraId="6CD2ECCC" w14:textId="77777777" w:rsidR="000319AB" w:rsidRPr="00332731" w:rsidRDefault="000319AB" w:rsidP="00DD6E4F">
            <w:pPr>
              <w:spacing w:after="0" w:line="240" w:lineRule="auto"/>
              <w:ind w:left="-108"/>
              <w:rPr>
                <w:rFonts w:ascii="Cambria" w:hAnsi="Cambria"/>
                <w:b/>
                <w:sz w:val="20"/>
              </w:rPr>
            </w:pPr>
            <w:r w:rsidRPr="00332731">
              <w:rPr>
                <w:rFonts w:ascii="Cambria" w:hAnsi="Cambria"/>
                <w:b/>
                <w:sz w:val="20"/>
              </w:rPr>
              <w:t>Check No. / Amount / Date</w:t>
            </w:r>
          </w:p>
        </w:tc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2D33283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</w:tbl>
    <w:p w14:paraId="2C32A454" w14:textId="77777777" w:rsidR="000319AB" w:rsidRPr="00332731" w:rsidRDefault="000319AB" w:rsidP="000319AB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W w:w="4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0"/>
        <w:gridCol w:w="1834"/>
        <w:gridCol w:w="2656"/>
        <w:gridCol w:w="2554"/>
        <w:gridCol w:w="2098"/>
      </w:tblGrid>
      <w:tr w:rsidR="000319AB" w:rsidRPr="00332731" w14:paraId="16E96CB7" w14:textId="77777777" w:rsidTr="00DD6E4F">
        <w:trPr>
          <w:cantSplit/>
          <w:trHeight w:val="841"/>
          <w:jc w:val="center"/>
        </w:trPr>
        <w:tc>
          <w:tcPr>
            <w:tcW w:w="1396" w:type="pct"/>
            <w:shd w:val="clear" w:color="auto" w:fill="E6E6E6"/>
            <w:vAlign w:val="center"/>
          </w:tcPr>
          <w:p w14:paraId="2DD6E7CF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Expense Code</w:t>
            </w:r>
          </w:p>
          <w:p w14:paraId="2887BA01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(Particulars)</w:t>
            </w:r>
          </w:p>
        </w:tc>
        <w:tc>
          <w:tcPr>
            <w:tcW w:w="723" w:type="pct"/>
            <w:shd w:val="clear" w:color="auto" w:fill="E6E6E6"/>
            <w:vAlign w:val="center"/>
          </w:tcPr>
          <w:p w14:paraId="79F78EFA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Approved Budget</w:t>
            </w:r>
          </w:p>
          <w:p w14:paraId="29350C20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(A)</w:t>
            </w:r>
          </w:p>
        </w:tc>
        <w:tc>
          <w:tcPr>
            <w:tcW w:w="1047" w:type="pct"/>
            <w:shd w:val="clear" w:color="auto" w:fill="E6E6E6"/>
            <w:vAlign w:val="center"/>
          </w:tcPr>
          <w:p w14:paraId="731EF27A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Amount Released</w:t>
            </w:r>
          </w:p>
          <w:p w14:paraId="05491DC5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(B)</w:t>
            </w:r>
          </w:p>
        </w:tc>
        <w:tc>
          <w:tcPr>
            <w:tcW w:w="1007" w:type="pct"/>
            <w:shd w:val="clear" w:color="auto" w:fill="E6E6E6"/>
            <w:vAlign w:val="center"/>
          </w:tcPr>
          <w:p w14:paraId="6107D453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Cumulative Expenditures</w:t>
            </w:r>
          </w:p>
          <w:p w14:paraId="0469521E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(C)</w:t>
            </w:r>
          </w:p>
        </w:tc>
        <w:tc>
          <w:tcPr>
            <w:tcW w:w="827" w:type="pct"/>
            <w:shd w:val="clear" w:color="auto" w:fill="E6E6E6"/>
            <w:vAlign w:val="center"/>
          </w:tcPr>
          <w:p w14:paraId="577FF3D5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 xml:space="preserve">Balance </w:t>
            </w:r>
            <w:proofErr w:type="gramStart"/>
            <w:r w:rsidRPr="00332731">
              <w:rPr>
                <w:rFonts w:ascii="Cambria" w:hAnsi="Cambria"/>
                <w:b/>
              </w:rPr>
              <w:t>To</w:t>
            </w:r>
            <w:proofErr w:type="gramEnd"/>
            <w:r w:rsidRPr="00332731">
              <w:rPr>
                <w:rFonts w:ascii="Cambria" w:hAnsi="Cambria"/>
                <w:b/>
              </w:rPr>
              <w:t xml:space="preserve"> Date</w:t>
            </w:r>
          </w:p>
          <w:p w14:paraId="62BA0F4A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332731">
              <w:rPr>
                <w:rFonts w:ascii="Cambria" w:hAnsi="Cambria"/>
                <w:b/>
              </w:rPr>
              <w:t>(B-C)</w:t>
            </w:r>
          </w:p>
        </w:tc>
      </w:tr>
      <w:tr w:rsidR="000319AB" w:rsidRPr="00332731" w14:paraId="767B27D9" w14:textId="77777777" w:rsidTr="00DD6E4F">
        <w:trPr>
          <w:cantSplit/>
          <w:trHeight w:val="610"/>
          <w:jc w:val="center"/>
        </w:trPr>
        <w:tc>
          <w:tcPr>
            <w:tcW w:w="1396" w:type="pct"/>
          </w:tcPr>
          <w:p w14:paraId="13FC725D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Personnel Services (PS)</w:t>
            </w:r>
          </w:p>
        </w:tc>
        <w:tc>
          <w:tcPr>
            <w:tcW w:w="723" w:type="pct"/>
          </w:tcPr>
          <w:p w14:paraId="56BC1102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47" w:type="pct"/>
          </w:tcPr>
          <w:p w14:paraId="07E54E8D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07" w:type="pct"/>
          </w:tcPr>
          <w:p w14:paraId="03031C04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827" w:type="pct"/>
          </w:tcPr>
          <w:p w14:paraId="2956800C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319AB" w:rsidRPr="00332731" w14:paraId="33967298" w14:textId="77777777" w:rsidTr="00DD6E4F">
        <w:trPr>
          <w:cantSplit/>
          <w:trHeight w:val="296"/>
          <w:jc w:val="center"/>
        </w:trPr>
        <w:tc>
          <w:tcPr>
            <w:tcW w:w="1396" w:type="pct"/>
          </w:tcPr>
          <w:p w14:paraId="6DB4985B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Maintenance and Other Operating Expenses (MOOE)</w:t>
            </w:r>
          </w:p>
          <w:p w14:paraId="4445C3E2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23" w:type="pct"/>
          </w:tcPr>
          <w:p w14:paraId="43789370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47" w:type="pct"/>
          </w:tcPr>
          <w:p w14:paraId="03BCFD78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07" w:type="pct"/>
          </w:tcPr>
          <w:p w14:paraId="0454868A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39BA1A79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319AB" w:rsidRPr="00332731" w14:paraId="57145E38" w14:textId="77777777" w:rsidTr="00DD6E4F">
        <w:trPr>
          <w:cantSplit/>
          <w:trHeight w:val="296"/>
          <w:jc w:val="center"/>
        </w:trPr>
        <w:tc>
          <w:tcPr>
            <w:tcW w:w="1396" w:type="pct"/>
          </w:tcPr>
          <w:p w14:paraId="2DB6F481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Equipment Outlay (EO)</w:t>
            </w:r>
          </w:p>
          <w:p w14:paraId="5ECED70C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23" w:type="pct"/>
          </w:tcPr>
          <w:p w14:paraId="401CCD90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47" w:type="pct"/>
          </w:tcPr>
          <w:p w14:paraId="2C06DDDD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07" w:type="pct"/>
          </w:tcPr>
          <w:p w14:paraId="1E7A24E1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4EE58B0D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319AB" w:rsidRPr="00332731" w14:paraId="1C2B0213" w14:textId="77777777" w:rsidTr="00DD6E4F">
        <w:trPr>
          <w:cantSplit/>
          <w:trHeight w:val="296"/>
          <w:jc w:val="center"/>
        </w:trPr>
        <w:tc>
          <w:tcPr>
            <w:tcW w:w="1396" w:type="pct"/>
          </w:tcPr>
          <w:p w14:paraId="436F64C8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 xml:space="preserve">Administrative Cost </w:t>
            </w:r>
          </w:p>
          <w:p w14:paraId="237A2FB7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23" w:type="pct"/>
          </w:tcPr>
          <w:p w14:paraId="218537E7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47" w:type="pct"/>
          </w:tcPr>
          <w:p w14:paraId="0EBE6A25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07" w:type="pct"/>
          </w:tcPr>
          <w:p w14:paraId="39FABD06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827" w:type="pct"/>
          </w:tcPr>
          <w:p w14:paraId="63324FC4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319AB" w:rsidRPr="00332731" w14:paraId="0B58B2BC" w14:textId="77777777" w:rsidTr="00DD6E4F">
        <w:trPr>
          <w:cantSplit/>
          <w:trHeight w:val="296"/>
          <w:jc w:val="center"/>
        </w:trPr>
        <w:tc>
          <w:tcPr>
            <w:tcW w:w="1396" w:type="pct"/>
          </w:tcPr>
          <w:p w14:paraId="38FB4DA6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TOTAL</w:t>
            </w:r>
          </w:p>
        </w:tc>
        <w:tc>
          <w:tcPr>
            <w:tcW w:w="723" w:type="pct"/>
          </w:tcPr>
          <w:p w14:paraId="1BDE9C5E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47" w:type="pct"/>
          </w:tcPr>
          <w:p w14:paraId="46218B6E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07" w:type="pct"/>
          </w:tcPr>
          <w:p w14:paraId="0FEEC72B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565B65AE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14:paraId="64CD86B3" w14:textId="77777777" w:rsidR="000319AB" w:rsidRPr="00332731" w:rsidRDefault="000319AB" w:rsidP="000319AB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W w:w="137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450"/>
        <w:gridCol w:w="3330"/>
        <w:gridCol w:w="270"/>
        <w:gridCol w:w="3150"/>
        <w:gridCol w:w="630"/>
        <w:gridCol w:w="3150"/>
      </w:tblGrid>
      <w:tr w:rsidR="000319AB" w:rsidRPr="00332731" w14:paraId="5F0E7DCB" w14:textId="77777777" w:rsidTr="00DD6E4F">
        <w:tc>
          <w:tcPr>
            <w:tcW w:w="2790" w:type="dxa"/>
            <w:tcBorders>
              <w:bottom w:val="single" w:sz="4" w:space="0" w:color="auto"/>
            </w:tcBorders>
          </w:tcPr>
          <w:p w14:paraId="3BB567E8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  <w:b/>
                <w:caps/>
              </w:rPr>
            </w:pPr>
            <w:r w:rsidRPr="00332731">
              <w:rPr>
                <w:rFonts w:ascii="Cambria" w:hAnsi="Cambria"/>
                <w:b/>
                <w:caps/>
              </w:rPr>
              <w:t>PREPARED by:</w:t>
            </w:r>
            <w:r w:rsidRPr="00332731">
              <w:rPr>
                <w:rFonts w:ascii="Cambria" w:hAnsi="Cambria"/>
                <w:b/>
                <w:caps/>
              </w:rPr>
              <w:tab/>
            </w:r>
          </w:p>
          <w:p w14:paraId="395FF1D1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</w:p>
          <w:p w14:paraId="30CCC428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0" w:type="dxa"/>
          </w:tcPr>
          <w:p w14:paraId="3A8DF538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  <w:b/>
                <w:caps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3053224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  <w:r w:rsidRPr="00332731">
              <w:rPr>
                <w:rFonts w:ascii="Cambria" w:hAnsi="Cambria"/>
                <w:b/>
                <w:caps/>
              </w:rPr>
              <w:t>CERTIFIED CORRECT:</w:t>
            </w:r>
          </w:p>
        </w:tc>
        <w:tc>
          <w:tcPr>
            <w:tcW w:w="270" w:type="dxa"/>
          </w:tcPr>
          <w:p w14:paraId="29619640" w14:textId="77777777" w:rsidR="000319AB" w:rsidRPr="00332731" w:rsidDel="00E35AEB" w:rsidRDefault="000319AB" w:rsidP="00DD6E4F">
            <w:pPr>
              <w:spacing w:after="0" w:line="240" w:lineRule="auto"/>
              <w:rPr>
                <w:rFonts w:ascii="Cambria" w:hAnsi="Cambria"/>
                <w:b/>
                <w:caps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FCDE2CE" w14:textId="77777777" w:rsidR="000319AB" w:rsidRPr="00332731" w:rsidDel="00E35AEB" w:rsidRDefault="000319AB" w:rsidP="00DD6E4F">
            <w:pPr>
              <w:spacing w:after="0" w:line="240" w:lineRule="auto"/>
              <w:rPr>
                <w:rFonts w:ascii="Cambria" w:hAnsi="Cambria"/>
                <w:b/>
                <w:caps/>
              </w:rPr>
            </w:pPr>
            <w:r w:rsidRPr="00332731">
              <w:rPr>
                <w:rFonts w:ascii="Cambria" w:hAnsi="Cambria"/>
                <w:b/>
                <w:caps/>
              </w:rPr>
              <w:t>noted by:</w:t>
            </w:r>
          </w:p>
        </w:tc>
        <w:tc>
          <w:tcPr>
            <w:tcW w:w="630" w:type="dxa"/>
          </w:tcPr>
          <w:p w14:paraId="3882AC3D" w14:textId="77777777" w:rsidR="000319AB" w:rsidRPr="00332731" w:rsidDel="00E35AEB" w:rsidRDefault="000319AB" w:rsidP="00DD6E4F">
            <w:pPr>
              <w:spacing w:after="0" w:line="240" w:lineRule="auto"/>
              <w:rPr>
                <w:rFonts w:ascii="Cambria" w:hAnsi="Cambria"/>
                <w:b/>
                <w:caps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8166ADE" w14:textId="77777777" w:rsidR="000319AB" w:rsidRPr="00332731" w:rsidRDefault="000319AB" w:rsidP="00DD6E4F">
            <w:pPr>
              <w:spacing w:after="0" w:line="240" w:lineRule="auto"/>
              <w:rPr>
                <w:rFonts w:ascii="Cambria" w:hAnsi="Cambria"/>
              </w:rPr>
            </w:pPr>
            <w:r w:rsidRPr="00332731">
              <w:rPr>
                <w:rFonts w:ascii="Cambria" w:hAnsi="Cambria"/>
                <w:b/>
                <w:caps/>
              </w:rPr>
              <w:t>VERIFIED BY:</w:t>
            </w:r>
          </w:p>
        </w:tc>
      </w:tr>
      <w:tr w:rsidR="000319AB" w:rsidRPr="00332731" w14:paraId="514257BE" w14:textId="77777777" w:rsidTr="00DD6E4F"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9FCC8F6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Project Leader</w:t>
            </w:r>
          </w:p>
          <w:p w14:paraId="01B654A5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AD9F829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450" w:type="dxa"/>
          </w:tcPr>
          <w:p w14:paraId="27121BE8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CC56A0B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 xml:space="preserve">Chief Accountant </w:t>
            </w:r>
          </w:p>
        </w:tc>
        <w:tc>
          <w:tcPr>
            <w:tcW w:w="270" w:type="dxa"/>
          </w:tcPr>
          <w:p w14:paraId="3C82353D" w14:textId="77777777" w:rsidR="000319AB" w:rsidRPr="00332731" w:rsidDel="00E35AEB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6A4127C5" w14:textId="77777777" w:rsidR="000319AB" w:rsidRPr="00332731" w:rsidDel="00E35AEB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Agency Head</w:t>
            </w:r>
          </w:p>
        </w:tc>
        <w:tc>
          <w:tcPr>
            <w:tcW w:w="630" w:type="dxa"/>
          </w:tcPr>
          <w:p w14:paraId="609F9CC3" w14:textId="77777777" w:rsidR="000319AB" w:rsidRPr="00332731" w:rsidDel="00E35AEB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664DC9C4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Auditor</w:t>
            </w:r>
          </w:p>
        </w:tc>
      </w:tr>
      <w:tr w:rsidR="000319AB" w:rsidRPr="00332731" w14:paraId="7857F5FF" w14:textId="77777777" w:rsidTr="00DD6E4F">
        <w:tc>
          <w:tcPr>
            <w:tcW w:w="2790" w:type="dxa"/>
            <w:tcBorders>
              <w:top w:val="single" w:sz="4" w:space="0" w:color="auto"/>
            </w:tcBorders>
          </w:tcPr>
          <w:p w14:paraId="792CF14E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Date</w:t>
            </w:r>
          </w:p>
        </w:tc>
        <w:tc>
          <w:tcPr>
            <w:tcW w:w="450" w:type="dxa"/>
          </w:tcPr>
          <w:p w14:paraId="4C324302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F417F5D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Date</w:t>
            </w:r>
          </w:p>
        </w:tc>
        <w:tc>
          <w:tcPr>
            <w:tcW w:w="270" w:type="dxa"/>
          </w:tcPr>
          <w:p w14:paraId="4EBFF23E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34BD1E19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Date</w:t>
            </w:r>
          </w:p>
        </w:tc>
        <w:tc>
          <w:tcPr>
            <w:tcW w:w="630" w:type="dxa"/>
          </w:tcPr>
          <w:p w14:paraId="56387C4C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500559EF" w14:textId="77777777" w:rsidR="000319AB" w:rsidRPr="00332731" w:rsidRDefault="000319AB" w:rsidP="00DD6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32731">
              <w:rPr>
                <w:rFonts w:ascii="Cambria" w:hAnsi="Cambria"/>
              </w:rPr>
              <w:t>Date</w:t>
            </w:r>
          </w:p>
        </w:tc>
      </w:tr>
    </w:tbl>
    <w:p w14:paraId="61851F1C" w14:textId="77777777" w:rsidR="00A65560" w:rsidRPr="00332731" w:rsidRDefault="00A65560" w:rsidP="00332731">
      <w:pPr>
        <w:rPr>
          <w:rFonts w:ascii="Cambria" w:hAnsi="Cambria"/>
        </w:rPr>
      </w:pPr>
    </w:p>
    <w:sectPr w:rsidR="00A65560" w:rsidRPr="00332731" w:rsidSect="000319AB">
      <w:footerReference w:type="default" r:id="rId8"/>
      <w:pgSz w:w="16839" w:h="11907" w:orient="landscape" w:code="9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9A974" w14:textId="77777777" w:rsidR="001B6380" w:rsidRDefault="001B6380">
      <w:pPr>
        <w:spacing w:after="0" w:line="240" w:lineRule="auto"/>
      </w:pPr>
      <w:r>
        <w:separator/>
      </w:r>
    </w:p>
  </w:endnote>
  <w:endnote w:type="continuationSeparator" w:id="0">
    <w:p w14:paraId="209FFDBB" w14:textId="77777777" w:rsidR="001B6380" w:rsidRDefault="001B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ABF96" w14:textId="77777777" w:rsidR="003870FB" w:rsidRDefault="000319AB" w:rsidP="007B0B1D">
    <w:pPr>
      <w:pStyle w:val="Footer"/>
      <w:tabs>
        <w:tab w:val="clear" w:pos="4680"/>
        <w:tab w:val="clear" w:pos="9360"/>
        <w:tab w:val="left" w:pos="6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F31B" w14:textId="77777777" w:rsidR="001B6380" w:rsidRDefault="001B6380">
      <w:pPr>
        <w:spacing w:after="0" w:line="240" w:lineRule="auto"/>
      </w:pPr>
      <w:r>
        <w:separator/>
      </w:r>
    </w:p>
  </w:footnote>
  <w:footnote w:type="continuationSeparator" w:id="0">
    <w:p w14:paraId="29A90C6E" w14:textId="77777777" w:rsidR="001B6380" w:rsidRDefault="001B6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B"/>
    <w:rsid w:val="000319AB"/>
    <w:rsid w:val="001B6380"/>
    <w:rsid w:val="00332731"/>
    <w:rsid w:val="003A0377"/>
    <w:rsid w:val="00A12AD5"/>
    <w:rsid w:val="00A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376E"/>
  <w15:chartTrackingRefBased/>
  <w15:docId w15:val="{8DCF6357-1DC2-4669-86BA-A407ACC0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A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1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031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319AB"/>
  </w:style>
  <w:style w:type="paragraph" w:styleId="Footer">
    <w:name w:val="footer"/>
    <w:basedOn w:val="Normal"/>
    <w:link w:val="FooterChar"/>
    <w:unhideWhenUsed/>
    <w:rsid w:val="00031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4d@bar.gov.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Nikolas A. Paller</dc:creator>
  <cp:keywords/>
  <dc:description/>
  <cp:lastModifiedBy>Niko Paller</cp:lastModifiedBy>
  <cp:revision>3</cp:revision>
  <cp:lastPrinted>2015-08-05T06:58:00Z</cp:lastPrinted>
  <dcterms:created xsi:type="dcterms:W3CDTF">2015-08-05T06:55:00Z</dcterms:created>
  <dcterms:modified xsi:type="dcterms:W3CDTF">2021-12-28T06:36:00Z</dcterms:modified>
</cp:coreProperties>
</file>